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0" w:type="dxa"/>
        <w:tblCellMar>
          <w:left w:w="0" w:type="dxa"/>
          <w:right w:w="0" w:type="dxa"/>
        </w:tblCellMar>
        <w:tblLook w:val="04A0" w:firstRow="1" w:lastRow="0" w:firstColumn="1" w:lastColumn="0" w:noHBand="0" w:noVBand="1"/>
      </w:tblPr>
      <w:tblGrid>
        <w:gridCol w:w="7974"/>
      </w:tblGrid>
      <w:tr w:rsidR="008844D6" w:rsidRPr="008844D6" w:rsidTr="008844D6">
        <w:trPr>
          <w:tblCellSpacing w:w="0" w:type="dxa"/>
          <w:jc w:val="center"/>
        </w:trPr>
        <w:tc>
          <w:tcPr>
            <w:tcW w:w="0" w:type="auto"/>
            <w:hideMark/>
          </w:tcPr>
          <w:p w:rsidR="008844D6" w:rsidRPr="008844D6" w:rsidRDefault="008844D6" w:rsidP="008844D6">
            <w:pPr>
              <w:bidi w:val="0"/>
              <w:spacing w:after="0" w:line="240" w:lineRule="auto"/>
              <w:rPr>
                <w:rFonts w:ascii="Arial" w:eastAsia="Times New Roman" w:hAnsi="Arial" w:cs="Arial"/>
                <w:b/>
                <w:bCs/>
                <w:color w:val="5A3884"/>
                <w:sz w:val="24"/>
                <w:szCs w:val="24"/>
              </w:rPr>
            </w:pPr>
            <w:r w:rsidRPr="008844D6">
              <w:rPr>
                <w:rFonts w:ascii="Arial" w:eastAsia="Times New Roman" w:hAnsi="Arial" w:cs="Arial"/>
                <w:b/>
                <w:bCs/>
                <w:color w:val="5A3884"/>
                <w:sz w:val="24"/>
                <w:szCs w:val="24"/>
              </w:rPr>
              <w:t>The Treasure of Lemon Brown</w:t>
            </w:r>
          </w:p>
          <w:p w:rsidR="008844D6" w:rsidRPr="008844D6" w:rsidRDefault="008844D6" w:rsidP="008844D6">
            <w:pPr>
              <w:bidi w:val="0"/>
              <w:spacing w:after="0" w:line="240" w:lineRule="auto"/>
              <w:rPr>
                <w:rFonts w:ascii="Arial" w:eastAsia="Times New Roman" w:hAnsi="Arial" w:cs="Arial"/>
                <w:color w:val="A596BD"/>
                <w:sz w:val="18"/>
                <w:szCs w:val="18"/>
              </w:rPr>
            </w:pPr>
            <w:r w:rsidRPr="008844D6">
              <w:rPr>
                <w:rFonts w:ascii="Arial" w:eastAsia="Times New Roman" w:hAnsi="Arial" w:cs="Arial"/>
                <w:color w:val="A596BD"/>
                <w:sz w:val="18"/>
                <w:szCs w:val="18"/>
              </w:rPr>
              <w:t>Data: </w:t>
            </w:r>
            <w:r w:rsidRPr="008844D6">
              <w:rPr>
                <w:rFonts w:ascii="Arial" w:eastAsia="Times New Roman" w:hAnsi="Arial" w:cs="Arial"/>
                <w:noProof/>
                <w:color w:val="A596BD"/>
                <w:sz w:val="18"/>
                <w:szCs w:val="18"/>
              </w:rPr>
              <w:drawing>
                <wp:inline distT="0" distB="0" distL="0" distR="0">
                  <wp:extent cx="180975" cy="57150"/>
                  <wp:effectExtent l="0" t="0" r="9525" b="0"/>
                  <wp:docPr id="4" name="תמונה 4" descr="times vi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view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57150"/>
                          </a:xfrm>
                          <a:prstGeom prst="rect">
                            <a:avLst/>
                          </a:prstGeom>
                          <a:noFill/>
                          <a:ln>
                            <a:noFill/>
                          </a:ln>
                        </pic:spPr>
                      </pic:pic>
                    </a:graphicData>
                  </a:graphic>
                </wp:inline>
              </w:drawing>
            </w:r>
            <w:r w:rsidRPr="008844D6">
              <w:rPr>
                <w:rFonts w:ascii="Arial" w:eastAsia="Times New Roman" w:hAnsi="Arial" w:cs="Arial"/>
                <w:color w:val="A596BD"/>
                <w:sz w:val="18"/>
                <w:szCs w:val="18"/>
              </w:rPr>
              <w:t>761|</w:t>
            </w:r>
            <w:r w:rsidRPr="008844D6">
              <w:rPr>
                <w:rFonts w:ascii="Arial" w:eastAsia="Times New Roman" w:hAnsi="Arial" w:cs="Arial"/>
                <w:noProof/>
                <w:color w:val="A596BD"/>
                <w:sz w:val="18"/>
                <w:szCs w:val="18"/>
              </w:rPr>
              <w:drawing>
                <wp:inline distT="0" distB="0" distL="0" distR="0">
                  <wp:extent cx="123825" cy="95250"/>
                  <wp:effectExtent l="0" t="0" r="9525" b="0"/>
                  <wp:docPr id="3" name="תמונה 3" descr="times 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 prin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8844D6">
              <w:rPr>
                <w:rFonts w:ascii="Arial" w:eastAsia="Times New Roman" w:hAnsi="Arial" w:cs="Arial"/>
                <w:color w:val="A596BD"/>
                <w:sz w:val="18"/>
                <w:szCs w:val="18"/>
              </w:rPr>
              <w:t>0|</w:t>
            </w:r>
            <w:r w:rsidRPr="008844D6">
              <w:rPr>
                <w:rFonts w:ascii="Arial" w:eastAsia="Times New Roman" w:hAnsi="Arial" w:cs="Arial"/>
                <w:noProof/>
                <w:color w:val="A596BD"/>
                <w:sz w:val="18"/>
                <w:szCs w:val="18"/>
              </w:rPr>
              <w:drawing>
                <wp:inline distT="0" distB="0" distL="0" distR="0">
                  <wp:extent cx="171450" cy="85725"/>
                  <wp:effectExtent l="0" t="0" r="0" b="9525"/>
                  <wp:docPr id="2" name="תמונה 2" descr="times sent to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s sent to frie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85725"/>
                          </a:xfrm>
                          <a:prstGeom prst="rect">
                            <a:avLst/>
                          </a:prstGeom>
                          <a:noFill/>
                          <a:ln>
                            <a:noFill/>
                          </a:ln>
                        </pic:spPr>
                      </pic:pic>
                    </a:graphicData>
                  </a:graphic>
                </wp:inline>
              </w:drawing>
            </w:r>
            <w:r w:rsidRPr="008844D6">
              <w:rPr>
                <w:rFonts w:ascii="Arial" w:eastAsia="Times New Roman" w:hAnsi="Arial" w:cs="Arial"/>
                <w:color w:val="A596BD"/>
                <w:sz w:val="18"/>
                <w:szCs w:val="18"/>
              </w:rPr>
              <w:t>7</w:t>
            </w:r>
          </w:p>
        </w:tc>
      </w:tr>
      <w:tr w:rsidR="008844D6" w:rsidRPr="008844D6" w:rsidTr="008844D6">
        <w:trPr>
          <w:trHeight w:val="195"/>
          <w:tblCellSpacing w:w="0" w:type="dxa"/>
          <w:jc w:val="center"/>
        </w:trPr>
        <w:tc>
          <w:tcPr>
            <w:tcW w:w="0" w:type="auto"/>
            <w:vAlign w:val="center"/>
            <w:hideMark/>
          </w:tcPr>
          <w:p w:rsidR="008844D6" w:rsidRPr="008844D6" w:rsidRDefault="008844D6" w:rsidP="008844D6">
            <w:pPr>
              <w:bidi w:val="0"/>
              <w:spacing w:after="0" w:line="240" w:lineRule="auto"/>
              <w:rPr>
                <w:rFonts w:ascii="Arial" w:eastAsia="Times New Roman" w:hAnsi="Arial" w:cs="Arial"/>
                <w:color w:val="A596BD"/>
                <w:sz w:val="18"/>
                <w:szCs w:val="18"/>
              </w:rPr>
            </w:pPr>
          </w:p>
        </w:tc>
      </w:tr>
      <w:tr w:rsidR="008844D6" w:rsidRPr="008844D6" w:rsidTr="008844D6">
        <w:trPr>
          <w:tblCellSpacing w:w="0" w:type="dxa"/>
          <w:jc w:val="center"/>
        </w:trPr>
        <w:tc>
          <w:tcPr>
            <w:tcW w:w="0" w:type="auto"/>
            <w:vAlign w:val="center"/>
            <w:hideMark/>
          </w:tcPr>
          <w:p w:rsidR="008844D6" w:rsidRPr="008844D6" w:rsidRDefault="008844D6" w:rsidP="008844D6">
            <w:pPr>
              <w:bidi w:val="0"/>
              <w:spacing w:after="200" w:line="240" w:lineRule="auto"/>
              <w:jc w:val="center"/>
              <w:rPr>
                <w:rFonts w:ascii="Times New Roman" w:eastAsia="Times New Roman" w:hAnsi="Times New Roman" w:cs="Times New Roman"/>
                <w:sz w:val="24"/>
                <w:szCs w:val="24"/>
              </w:rPr>
            </w:pPr>
            <w:r w:rsidRPr="008844D6">
              <w:rPr>
                <w:rFonts w:ascii="Arial" w:eastAsia="Times New Roman" w:hAnsi="Arial" w:cs="Arial"/>
                <w:color w:val="FF00FF"/>
                <w:sz w:val="24"/>
                <w:szCs w:val="24"/>
                <w:u w:val="single"/>
              </w:rPr>
              <w:t>The Treasure of Lemon Brown by Walter Dean Myers</w:t>
            </w:r>
          </w:p>
          <w:p w:rsidR="008844D6" w:rsidRPr="008844D6" w:rsidRDefault="008844D6" w:rsidP="008844D6">
            <w:pPr>
              <w:bidi w:val="0"/>
              <w:spacing w:after="200" w:line="240" w:lineRule="auto"/>
              <w:jc w:val="center"/>
              <w:rPr>
                <w:rFonts w:ascii="Times New Roman" w:eastAsia="Times New Roman" w:hAnsi="Times New Roman" w:cs="Times New Roman"/>
                <w:sz w:val="24"/>
                <w:szCs w:val="24"/>
              </w:rPr>
            </w:pPr>
            <w:r w:rsidRPr="008844D6">
              <w:rPr>
                <w:rFonts w:ascii="Arial" w:eastAsia="Times New Roman" w:hAnsi="Arial" w:cs="Arial"/>
                <w:color w:val="FF00FF"/>
                <w:sz w:val="24"/>
                <w:szCs w:val="24"/>
                <w:u w:val="single"/>
              </w:rPr>
              <w:t> </w:t>
            </w:r>
          </w:p>
          <w:p w:rsidR="008844D6" w:rsidRPr="008844D6" w:rsidRDefault="008844D6" w:rsidP="008844D6">
            <w:pPr>
              <w:bidi w:val="0"/>
              <w:spacing w:after="200" w:line="240" w:lineRule="auto"/>
              <w:jc w:val="center"/>
              <w:rPr>
                <w:rFonts w:ascii="Times New Roman" w:eastAsia="Times New Roman" w:hAnsi="Times New Roman" w:cs="Times New Roman"/>
                <w:sz w:val="24"/>
                <w:szCs w:val="24"/>
              </w:rPr>
            </w:pPr>
            <w:r w:rsidRPr="008844D6">
              <w:rPr>
                <w:rFonts w:ascii="Arial" w:eastAsia="Times New Roman" w:hAnsi="Arial" w:cs="Arial"/>
                <w:noProof/>
                <w:color w:val="FF00FF"/>
                <w:sz w:val="24"/>
                <w:szCs w:val="24"/>
              </w:rPr>
              <w:drawing>
                <wp:inline distT="0" distB="0" distL="0" distR="0">
                  <wp:extent cx="2438400" cy="1876425"/>
                  <wp:effectExtent l="0" t="0" r="0" b="9525"/>
                  <wp:docPr id="1" name="תמונה 1" descr="http://t2.gstatic.com/images?q=tbn:ANd9GcRfLYNKlpSxn1whUML0kJIME1CQ9IKFocrO4cHFd198U3vV72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fLYNKlpSxn1whUML0kJIME1CQ9IKFocrO4cHFd198U3vV72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rsidR="008844D6" w:rsidRPr="008844D6" w:rsidRDefault="008844D6" w:rsidP="008844D6">
            <w:pPr>
              <w:bidi w:val="0"/>
              <w:spacing w:after="200" w:line="240" w:lineRule="auto"/>
              <w:jc w:val="center"/>
              <w:rPr>
                <w:rFonts w:ascii="Times New Roman" w:eastAsia="Times New Roman" w:hAnsi="Times New Roman" w:cs="Times New Roman"/>
                <w:sz w:val="24"/>
                <w:szCs w:val="24"/>
              </w:rPr>
            </w:pPr>
            <w:r w:rsidRPr="008844D6">
              <w:rPr>
                <w:rFonts w:ascii="Arial" w:eastAsia="Times New Roman" w:hAnsi="Arial" w:cs="Arial"/>
                <w:sz w:val="24"/>
                <w:szCs w:val="24"/>
              </w:rPr>
              <w:t> </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rPr>
              <w:t>Walter Dean Myers</w:t>
            </w:r>
            <w:proofErr w:type="gramStart"/>
            <w:r w:rsidRPr="008844D6">
              <w:rPr>
                <w:rFonts w:ascii="Arial" w:eastAsia="Times New Roman" w:hAnsi="Arial" w:cs="Arial"/>
                <w:sz w:val="24"/>
                <w:szCs w:val="24"/>
              </w:rPr>
              <w:t>  -</w:t>
            </w:r>
            <w:proofErr w:type="gramEnd"/>
            <w:r w:rsidRPr="008844D6">
              <w:rPr>
                <w:rFonts w:ascii="Arial" w:eastAsia="Times New Roman" w:hAnsi="Arial" w:cs="Arial"/>
                <w:sz w:val="24"/>
                <w:szCs w:val="24"/>
              </w:rPr>
              <w:t> </w:t>
            </w:r>
            <w:r w:rsidRPr="008844D6">
              <w:rPr>
                <w:rFonts w:ascii="Arial" w:eastAsia="Times New Roman" w:hAnsi="Arial" w:cs="Arial"/>
                <w:color w:val="000000"/>
                <w:sz w:val="24"/>
                <w:szCs w:val="24"/>
                <w:shd w:val="clear" w:color="auto" w:fill="FFFFCC"/>
              </w:rPr>
              <w:t>is a writer of children's and young adult literature</w:t>
            </w:r>
            <w:r w:rsidRPr="008844D6">
              <w:rPr>
                <w:rFonts w:ascii="Arial" w:eastAsia="Times New Roman" w:hAnsi="Arial" w:cs="Arial"/>
                <w:sz w:val="24"/>
                <w:szCs w:val="24"/>
              </w:rPr>
              <w:t> .He was born in 1937 in West Virginia. His mother died while giving</w:t>
            </w:r>
            <w:proofErr w:type="gramStart"/>
            <w:r w:rsidRPr="008844D6">
              <w:rPr>
                <w:rFonts w:ascii="Arial" w:eastAsia="Times New Roman" w:hAnsi="Arial" w:cs="Arial"/>
                <w:sz w:val="24"/>
                <w:szCs w:val="24"/>
              </w:rPr>
              <w:t>  birth</w:t>
            </w:r>
            <w:proofErr w:type="gramEnd"/>
            <w:r w:rsidRPr="008844D6">
              <w:rPr>
                <w:rFonts w:ascii="Arial" w:eastAsia="Times New Roman" w:hAnsi="Arial" w:cs="Arial"/>
                <w:sz w:val="24"/>
                <w:szCs w:val="24"/>
              </w:rPr>
              <w:t xml:space="preserve"> to his brother . Walter was</w:t>
            </w:r>
            <w:proofErr w:type="gramStart"/>
            <w:r w:rsidRPr="008844D6">
              <w:rPr>
                <w:rFonts w:ascii="Arial" w:eastAsia="Times New Roman" w:hAnsi="Arial" w:cs="Arial"/>
                <w:sz w:val="24"/>
                <w:szCs w:val="24"/>
              </w:rPr>
              <w:t>  raised</w:t>
            </w:r>
            <w:proofErr w:type="gramEnd"/>
            <w:r w:rsidRPr="008844D6">
              <w:rPr>
                <w:rFonts w:ascii="Arial" w:eastAsia="Times New Roman" w:hAnsi="Arial" w:cs="Arial"/>
                <w:sz w:val="24"/>
                <w:szCs w:val="24"/>
              </w:rPr>
              <w:t xml:space="preserve"> by his foster  parents  Herbert who was African American and his wife Florence who was German and native American. They both loved him very much. He </w:t>
            </w:r>
            <w:r w:rsidRPr="008844D6">
              <w:rPr>
                <w:rFonts w:ascii="Arial" w:eastAsia="Times New Roman" w:hAnsi="Arial" w:cs="Arial"/>
                <w:color w:val="000000"/>
                <w:sz w:val="24"/>
                <w:szCs w:val="24"/>
                <w:shd w:val="clear" w:color="auto" w:fill="FFFFCC"/>
              </w:rPr>
              <w:t>spent most of his childhood and young adult life in Harlem</w:t>
            </w:r>
            <w:r w:rsidRPr="008844D6">
              <w:rPr>
                <w:rFonts w:ascii="Arial" w:eastAsia="Times New Roman" w:hAnsi="Arial" w:cs="Arial"/>
                <w:sz w:val="24"/>
                <w:szCs w:val="24"/>
              </w:rPr>
              <w:t>.</w:t>
            </w:r>
            <w:r w:rsidRPr="008844D6">
              <w:rPr>
                <w:rFonts w:ascii="Arial" w:eastAsia="Times New Roman" w:hAnsi="Arial" w:cs="Arial"/>
                <w:color w:val="000000"/>
                <w:sz w:val="24"/>
                <w:szCs w:val="24"/>
                <w:shd w:val="clear" w:color="auto" w:fill="FFFFCC"/>
              </w:rPr>
              <w:t> Suffering with a speech impediment, he cultivated a habit of writing poetry and short stories and acquired an early love of reading.</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rPr>
              <w:t xml:space="preserve">Walter describes his </w:t>
            </w:r>
            <w:proofErr w:type="gramStart"/>
            <w:r w:rsidRPr="008844D6">
              <w:rPr>
                <w:rFonts w:ascii="Arial" w:eastAsia="Times New Roman" w:hAnsi="Arial" w:cs="Arial"/>
                <w:sz w:val="24"/>
                <w:szCs w:val="24"/>
              </w:rPr>
              <w:t>childhood :</w:t>
            </w:r>
            <w:proofErr w:type="gramEnd"/>
            <w:r w:rsidRPr="008844D6">
              <w:rPr>
                <w:rFonts w:ascii="Arial" w:eastAsia="Times New Roman" w:hAnsi="Arial" w:cs="Arial"/>
                <w:sz w:val="24"/>
                <w:szCs w:val="24"/>
              </w:rPr>
              <w:t xml:space="preserve">" As a child my life centered around the neighborhood and the church. The neighborhood protected me and the church guided me. I was smart but </w:t>
            </w:r>
            <w:proofErr w:type="gramStart"/>
            <w:r w:rsidRPr="008844D6">
              <w:rPr>
                <w:rFonts w:ascii="Arial" w:eastAsia="Times New Roman" w:hAnsi="Arial" w:cs="Arial"/>
                <w:sz w:val="24"/>
                <w:szCs w:val="24"/>
              </w:rPr>
              <w:t>didn't</w:t>
            </w:r>
            <w:proofErr w:type="gramEnd"/>
            <w:r w:rsidRPr="008844D6">
              <w:rPr>
                <w:rFonts w:ascii="Arial" w:eastAsia="Times New Roman" w:hAnsi="Arial" w:cs="Arial"/>
                <w:sz w:val="24"/>
                <w:szCs w:val="24"/>
              </w:rPr>
              <w:t xml:space="preserve"> do well in school. I dropped out of high school and joined the army on my 17</w:t>
            </w:r>
            <w:r w:rsidRPr="008844D6">
              <w:rPr>
                <w:rFonts w:ascii="Arial" w:eastAsia="Times New Roman" w:hAnsi="Arial" w:cs="Arial"/>
                <w:sz w:val="24"/>
                <w:szCs w:val="24"/>
                <w:vertAlign w:val="superscript"/>
              </w:rPr>
              <w:t>th</w:t>
            </w:r>
            <w:r w:rsidRPr="008844D6">
              <w:rPr>
                <w:rFonts w:ascii="Arial" w:eastAsia="Times New Roman" w:hAnsi="Arial" w:cs="Arial"/>
                <w:sz w:val="24"/>
                <w:szCs w:val="24"/>
              </w:rPr>
              <w:t xml:space="preserve"> birthday. ….I wrote well in high school and the teacher recognized this and advised me to keep on writing no matter what happened to me. Years later, working on a construction job in New </w:t>
            </w:r>
            <w:proofErr w:type="spellStart"/>
            <w:r w:rsidRPr="008844D6">
              <w:rPr>
                <w:rFonts w:ascii="Arial" w:eastAsia="Times New Roman" w:hAnsi="Arial" w:cs="Arial"/>
                <w:sz w:val="24"/>
                <w:szCs w:val="24"/>
              </w:rPr>
              <w:t>York</w:t>
            </w:r>
            <w:proofErr w:type="gramStart"/>
            <w:r w:rsidRPr="008844D6">
              <w:rPr>
                <w:rFonts w:ascii="Arial" w:eastAsia="Times New Roman" w:hAnsi="Arial" w:cs="Arial"/>
                <w:sz w:val="24"/>
                <w:szCs w:val="24"/>
              </w:rPr>
              <w:t>,I</w:t>
            </w:r>
            <w:proofErr w:type="spellEnd"/>
            <w:proofErr w:type="gramEnd"/>
            <w:r w:rsidRPr="008844D6">
              <w:rPr>
                <w:rFonts w:ascii="Arial" w:eastAsia="Times New Roman" w:hAnsi="Arial" w:cs="Arial"/>
                <w:sz w:val="24"/>
                <w:szCs w:val="24"/>
              </w:rPr>
              <w:t xml:space="preserve"> remembered her words. I began writing at night and eventually began writing about the most difficult period of my own life, the teen years. That's what I do".</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rPr>
              <w:t> </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u w:val="single"/>
              </w:rPr>
              <w:t>Main characters</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rPr>
              <w:t>Lemon Brown- a poor, homeless</w:t>
            </w:r>
            <w:proofErr w:type="gramStart"/>
            <w:r w:rsidRPr="008844D6">
              <w:rPr>
                <w:rFonts w:ascii="Arial" w:eastAsia="Times New Roman" w:hAnsi="Arial" w:cs="Arial"/>
                <w:sz w:val="24"/>
                <w:szCs w:val="24"/>
              </w:rPr>
              <w:t>  old</w:t>
            </w:r>
            <w:proofErr w:type="gramEnd"/>
            <w:r w:rsidRPr="008844D6">
              <w:rPr>
                <w:rFonts w:ascii="Arial" w:eastAsia="Times New Roman" w:hAnsi="Arial" w:cs="Arial"/>
                <w:sz w:val="24"/>
                <w:szCs w:val="24"/>
              </w:rPr>
              <w:t xml:space="preserve"> African American. He lives alone since his wife is dead and his son </w:t>
            </w:r>
            <w:proofErr w:type="gramStart"/>
            <w:r w:rsidRPr="008844D6">
              <w:rPr>
                <w:rFonts w:ascii="Arial" w:eastAsia="Times New Roman" w:hAnsi="Arial" w:cs="Arial"/>
                <w:sz w:val="24"/>
                <w:szCs w:val="24"/>
              </w:rPr>
              <w:t>was killed</w:t>
            </w:r>
            <w:proofErr w:type="gramEnd"/>
            <w:r w:rsidRPr="008844D6">
              <w:rPr>
                <w:rFonts w:ascii="Arial" w:eastAsia="Times New Roman" w:hAnsi="Arial" w:cs="Arial"/>
                <w:sz w:val="24"/>
                <w:szCs w:val="24"/>
              </w:rPr>
              <w:t xml:space="preserve"> in the war. Lemon once sang the Blues until he did so well that he </w:t>
            </w:r>
            <w:proofErr w:type="gramStart"/>
            <w:r w:rsidRPr="008844D6">
              <w:rPr>
                <w:rFonts w:ascii="Arial" w:eastAsia="Times New Roman" w:hAnsi="Arial" w:cs="Arial"/>
                <w:sz w:val="24"/>
                <w:szCs w:val="24"/>
              </w:rPr>
              <w:t>couldn't</w:t>
            </w:r>
            <w:proofErr w:type="gramEnd"/>
            <w:r w:rsidRPr="008844D6">
              <w:rPr>
                <w:rFonts w:ascii="Arial" w:eastAsia="Times New Roman" w:hAnsi="Arial" w:cs="Arial"/>
                <w:sz w:val="24"/>
                <w:szCs w:val="24"/>
              </w:rPr>
              <w:t xml:space="preserve"> sing about how bad things were. He lives in an abandoned apartment in the ghetto.</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rPr>
              <w:t xml:space="preserve">Greg Ridley- a teenager who loves playing basketball. He lives in the ghetto. He </w:t>
            </w:r>
            <w:proofErr w:type="gramStart"/>
            <w:r w:rsidRPr="008844D6">
              <w:rPr>
                <w:rFonts w:ascii="Arial" w:eastAsia="Times New Roman" w:hAnsi="Arial" w:cs="Arial"/>
                <w:sz w:val="24"/>
                <w:szCs w:val="24"/>
              </w:rPr>
              <w:t>doesn't</w:t>
            </w:r>
            <w:proofErr w:type="gramEnd"/>
            <w:r w:rsidRPr="008844D6">
              <w:rPr>
                <w:rFonts w:ascii="Arial" w:eastAsia="Times New Roman" w:hAnsi="Arial" w:cs="Arial"/>
                <w:sz w:val="24"/>
                <w:szCs w:val="24"/>
              </w:rPr>
              <w:t xml:space="preserve"> do well in school and his father is very concerned about it. He steps into the deserted apartment to escape the rain.</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u w:val="single"/>
              </w:rPr>
              <w:lastRenderedPageBreak/>
              <w:t>Setting</w:t>
            </w:r>
          </w:p>
          <w:p w:rsidR="008844D6" w:rsidRPr="008844D6" w:rsidRDefault="008844D6" w:rsidP="008844D6">
            <w:pPr>
              <w:bidi w:val="0"/>
              <w:spacing w:after="200" w:line="240" w:lineRule="auto"/>
              <w:rPr>
                <w:rFonts w:ascii="Times New Roman" w:eastAsia="Times New Roman" w:hAnsi="Times New Roman" w:cs="Times New Roman"/>
                <w:sz w:val="24"/>
                <w:szCs w:val="24"/>
              </w:rPr>
            </w:pPr>
            <w:proofErr w:type="spellStart"/>
            <w:r w:rsidRPr="008844D6">
              <w:rPr>
                <w:rFonts w:ascii="Arial" w:eastAsia="Times New Roman" w:hAnsi="Arial" w:cs="Arial"/>
                <w:b/>
                <w:bCs/>
                <w:sz w:val="24"/>
                <w:szCs w:val="24"/>
              </w:rPr>
              <w:t>Place</w:t>
            </w:r>
            <w:proofErr w:type="gramStart"/>
            <w:r w:rsidRPr="008844D6">
              <w:rPr>
                <w:rFonts w:ascii="Arial" w:eastAsia="Times New Roman" w:hAnsi="Arial" w:cs="Arial"/>
                <w:sz w:val="24"/>
                <w:szCs w:val="24"/>
              </w:rPr>
              <w:t>:The</w:t>
            </w:r>
            <w:proofErr w:type="spellEnd"/>
            <w:proofErr w:type="gramEnd"/>
            <w:r w:rsidRPr="008844D6">
              <w:rPr>
                <w:rFonts w:ascii="Arial" w:eastAsia="Times New Roman" w:hAnsi="Arial" w:cs="Arial"/>
                <w:sz w:val="24"/>
                <w:szCs w:val="24"/>
              </w:rPr>
              <w:t xml:space="preserve"> story takes place in a tenement, an old abandoned rundown apartment in Harlem ghetto.</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b/>
                <w:bCs/>
                <w:sz w:val="24"/>
                <w:szCs w:val="24"/>
              </w:rPr>
              <w:t>Time</w:t>
            </w:r>
            <w:r w:rsidRPr="008844D6">
              <w:rPr>
                <w:rFonts w:ascii="Arial" w:eastAsia="Times New Roman" w:hAnsi="Arial" w:cs="Arial"/>
                <w:sz w:val="24"/>
                <w:szCs w:val="24"/>
              </w:rPr>
              <w:t>: On a dark, cold and rainy evening.</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u w:val="single"/>
              </w:rPr>
              <w:t>Plot and Message</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rPr>
              <w:t xml:space="preserve">The story </w:t>
            </w:r>
            <w:proofErr w:type="gramStart"/>
            <w:r w:rsidRPr="008844D6">
              <w:rPr>
                <w:rFonts w:ascii="Arial" w:eastAsia="Times New Roman" w:hAnsi="Arial" w:cs="Arial"/>
                <w:sz w:val="24"/>
                <w:szCs w:val="24"/>
              </w:rPr>
              <w:t>starts off</w:t>
            </w:r>
            <w:proofErr w:type="gramEnd"/>
            <w:r w:rsidRPr="008844D6">
              <w:rPr>
                <w:rFonts w:ascii="Arial" w:eastAsia="Times New Roman" w:hAnsi="Arial" w:cs="Arial"/>
                <w:sz w:val="24"/>
                <w:szCs w:val="24"/>
              </w:rPr>
              <w:t xml:space="preserve"> on Greg's porch thinking about what happened two days before. He recalled his father scolding him about his bad grades in school. He complained that Greg was not reaching his full potential and that when he was one year younger that Greg, he had to quit school to work full time. Greg went away into the streets and saw an abandoned building open. He went inside because of the sudden rain and met Lemon </w:t>
            </w:r>
            <w:proofErr w:type="spellStart"/>
            <w:r w:rsidRPr="008844D6">
              <w:rPr>
                <w:rFonts w:ascii="Arial" w:eastAsia="Times New Roman" w:hAnsi="Arial" w:cs="Arial"/>
                <w:sz w:val="24"/>
                <w:szCs w:val="24"/>
              </w:rPr>
              <w:t>Brown.Some</w:t>
            </w:r>
            <w:proofErr w:type="spellEnd"/>
            <w:r w:rsidRPr="008844D6">
              <w:rPr>
                <w:rFonts w:ascii="Arial" w:eastAsia="Times New Roman" w:hAnsi="Arial" w:cs="Arial"/>
                <w:sz w:val="24"/>
                <w:szCs w:val="24"/>
              </w:rPr>
              <w:t xml:space="preserve"> thugs tried to steal Lemon's treasure but he'd rather </w:t>
            </w:r>
            <w:proofErr w:type="spellStart"/>
            <w:r w:rsidRPr="008844D6">
              <w:rPr>
                <w:rFonts w:ascii="Arial" w:eastAsia="Times New Roman" w:hAnsi="Arial" w:cs="Arial"/>
                <w:sz w:val="24"/>
                <w:szCs w:val="24"/>
              </w:rPr>
              <w:t>die.Greg</w:t>
            </w:r>
            <w:proofErr w:type="spellEnd"/>
            <w:r w:rsidRPr="008844D6">
              <w:rPr>
                <w:rFonts w:ascii="Arial" w:eastAsia="Times New Roman" w:hAnsi="Arial" w:cs="Arial"/>
                <w:sz w:val="24"/>
                <w:szCs w:val="24"/>
              </w:rPr>
              <w:t xml:space="preserve"> and Lemon were able to avoid the thugs  when Greg made a frightening noise - like a howl.  The thugs got scared and ran out of the building. Lemon told Greg about his treasure. It was a harmonica, that Lemon used to play when he was a famous Blues </w:t>
            </w:r>
            <w:proofErr w:type="gramStart"/>
            <w:r w:rsidRPr="008844D6">
              <w:rPr>
                <w:rFonts w:ascii="Arial" w:eastAsia="Times New Roman" w:hAnsi="Arial" w:cs="Arial"/>
                <w:sz w:val="24"/>
                <w:szCs w:val="24"/>
              </w:rPr>
              <w:t>singer,</w:t>
            </w:r>
            <w:proofErr w:type="gramEnd"/>
            <w:r w:rsidRPr="008844D6">
              <w:rPr>
                <w:rFonts w:ascii="Arial" w:eastAsia="Times New Roman" w:hAnsi="Arial" w:cs="Arial"/>
                <w:sz w:val="24"/>
                <w:szCs w:val="24"/>
              </w:rPr>
              <w:t xml:space="preserve"> and a couple of old newspaper clippings about his past success. Lemon gave these to his son, as a legacy, when he went to war, but after his son </w:t>
            </w:r>
            <w:proofErr w:type="gramStart"/>
            <w:r w:rsidRPr="008844D6">
              <w:rPr>
                <w:rFonts w:ascii="Arial" w:eastAsia="Times New Roman" w:hAnsi="Arial" w:cs="Arial"/>
                <w:sz w:val="24"/>
                <w:szCs w:val="24"/>
              </w:rPr>
              <w:t>was killed</w:t>
            </w:r>
            <w:proofErr w:type="gramEnd"/>
            <w:r w:rsidRPr="008844D6">
              <w:rPr>
                <w:rFonts w:ascii="Arial" w:eastAsia="Times New Roman" w:hAnsi="Arial" w:cs="Arial"/>
                <w:sz w:val="24"/>
                <w:szCs w:val="24"/>
              </w:rPr>
              <w:t>, Lemon got them back. Greg then realized how important the "treasure" was to Lemon. Through Lemon Brown's tragic story, Greg understood how important family was and that, in fact</w:t>
            </w:r>
            <w:proofErr w:type="gramStart"/>
            <w:r w:rsidRPr="008844D6">
              <w:rPr>
                <w:rFonts w:ascii="Arial" w:eastAsia="Times New Roman" w:hAnsi="Arial" w:cs="Arial"/>
                <w:sz w:val="24"/>
                <w:szCs w:val="24"/>
              </w:rPr>
              <w:t>,  his</w:t>
            </w:r>
            <w:proofErr w:type="gramEnd"/>
            <w:r w:rsidRPr="008844D6">
              <w:rPr>
                <w:rFonts w:ascii="Arial" w:eastAsia="Times New Roman" w:hAnsi="Arial" w:cs="Arial"/>
                <w:sz w:val="24"/>
                <w:szCs w:val="24"/>
              </w:rPr>
              <w:t xml:space="preserve"> father wanted only the best for him. He said </w:t>
            </w:r>
            <w:proofErr w:type="gramStart"/>
            <w:r w:rsidRPr="008844D6">
              <w:rPr>
                <w:rFonts w:ascii="Arial" w:eastAsia="Times New Roman" w:hAnsi="Arial" w:cs="Arial"/>
                <w:sz w:val="24"/>
                <w:szCs w:val="24"/>
              </w:rPr>
              <w:t>good bye</w:t>
            </w:r>
            <w:proofErr w:type="gramEnd"/>
            <w:r w:rsidRPr="008844D6">
              <w:rPr>
                <w:rFonts w:ascii="Arial" w:eastAsia="Times New Roman" w:hAnsi="Arial" w:cs="Arial"/>
                <w:sz w:val="24"/>
                <w:szCs w:val="24"/>
              </w:rPr>
              <w:t xml:space="preserve"> to Lemon Brown and returned home, smiling and relieved. This is </w:t>
            </w:r>
            <w:proofErr w:type="spellStart"/>
            <w:r w:rsidRPr="008844D6">
              <w:rPr>
                <w:rFonts w:ascii="Arial" w:eastAsia="Times New Roman" w:hAnsi="Arial" w:cs="Arial"/>
                <w:sz w:val="24"/>
                <w:szCs w:val="24"/>
              </w:rPr>
              <w:t>Gre's</w:t>
            </w:r>
            <w:proofErr w:type="spellEnd"/>
            <w:r w:rsidRPr="008844D6">
              <w:rPr>
                <w:rFonts w:ascii="Arial" w:eastAsia="Times New Roman" w:hAnsi="Arial" w:cs="Arial"/>
                <w:sz w:val="24"/>
                <w:szCs w:val="24"/>
              </w:rPr>
              <w:t xml:space="preserve"> lesson and the message of the story.</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rPr>
              <w:t> </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u w:val="single"/>
              </w:rPr>
              <w:t>Theme</w:t>
            </w:r>
          </w:p>
          <w:p w:rsidR="008844D6" w:rsidRPr="008844D6" w:rsidRDefault="008844D6" w:rsidP="008844D6">
            <w:pPr>
              <w:bidi w:val="0"/>
              <w:spacing w:after="200" w:line="240" w:lineRule="auto"/>
              <w:rPr>
                <w:rFonts w:ascii="Times New Roman" w:eastAsia="Times New Roman" w:hAnsi="Times New Roman" w:cs="Times New Roman"/>
                <w:sz w:val="24"/>
                <w:szCs w:val="24"/>
              </w:rPr>
            </w:pPr>
            <w:r w:rsidRPr="008844D6">
              <w:rPr>
                <w:rFonts w:ascii="Arial" w:eastAsia="Times New Roman" w:hAnsi="Arial" w:cs="Arial"/>
                <w:sz w:val="24"/>
                <w:szCs w:val="24"/>
              </w:rPr>
              <w:t>Everybody has a treasure. A man's treasure may not seem much to somebody else but it is still worth a lot to him.</w:t>
            </w:r>
          </w:p>
        </w:tc>
      </w:tr>
    </w:tbl>
    <w:p w:rsidR="00D066E7" w:rsidRDefault="00C72AB6">
      <w:r>
        <w:lastRenderedPageBreak/>
        <w:t>Source;</w:t>
      </w:r>
    </w:p>
    <w:p w:rsidR="00C72AB6" w:rsidRDefault="00C72AB6">
      <w:hyperlink r:id="rId8" w:history="1">
        <w:r w:rsidRPr="001339B7">
          <w:rPr>
            <w:rStyle w:val="Hyperlink"/>
          </w:rPr>
          <w:t>http://www.aviv.org.il/Apps/WW/page.aspx?ws=c82f9f5d-50df-47d2-ae09-8366503f6908&amp;page=bde810e1-9cb7-4abb-a56f-04a57ef953a0&amp;fol=b2ec521a-857a-4040-ab54-608ed5d3a646&amp;box=24e53a3c-3e71-48b7-866b-1c6c78439052&amp;_pstate=item&amp;_item=54f32373-d4bd-4977-b827-154745989e57</w:t>
        </w:r>
      </w:hyperlink>
    </w:p>
    <w:p w:rsidR="00C72AB6" w:rsidRPr="008844D6" w:rsidRDefault="00C72AB6">
      <w:bookmarkStart w:id="0" w:name="_GoBack"/>
      <w:bookmarkEnd w:id="0"/>
    </w:p>
    <w:sectPr w:rsidR="00C72AB6" w:rsidRPr="008844D6" w:rsidSect="004725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D6"/>
    <w:rsid w:val="004725AD"/>
    <w:rsid w:val="008844D6"/>
    <w:rsid w:val="00C72AB6"/>
    <w:rsid w:val="00D066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B0008-CF3E-41B6-961B-9A09A2D0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44D6"/>
  </w:style>
  <w:style w:type="character" w:styleId="a3">
    <w:name w:val="Strong"/>
    <w:basedOn w:val="a0"/>
    <w:uiPriority w:val="22"/>
    <w:qFormat/>
    <w:rsid w:val="008844D6"/>
    <w:rPr>
      <w:b/>
      <w:bCs/>
    </w:rPr>
  </w:style>
  <w:style w:type="character" w:styleId="Hyperlink">
    <w:name w:val="Hyperlink"/>
    <w:basedOn w:val="a0"/>
    <w:uiPriority w:val="99"/>
    <w:unhideWhenUsed/>
    <w:rsid w:val="00C7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42969">
      <w:bodyDiv w:val="1"/>
      <w:marLeft w:val="0"/>
      <w:marRight w:val="0"/>
      <w:marTop w:val="0"/>
      <w:marBottom w:val="0"/>
      <w:divBdr>
        <w:top w:val="none" w:sz="0" w:space="0" w:color="auto"/>
        <w:left w:val="none" w:sz="0" w:space="0" w:color="auto"/>
        <w:bottom w:val="none" w:sz="0" w:space="0" w:color="auto"/>
        <w:right w:val="none" w:sz="0" w:space="0" w:color="auto"/>
      </w:divBdr>
      <w:divsChild>
        <w:div w:id="1015349881">
          <w:marLeft w:val="0"/>
          <w:marRight w:val="0"/>
          <w:marTop w:val="0"/>
          <w:marBottom w:val="0"/>
          <w:divBdr>
            <w:top w:val="none" w:sz="0" w:space="0" w:color="auto"/>
            <w:left w:val="none" w:sz="0" w:space="0" w:color="auto"/>
            <w:bottom w:val="none" w:sz="0" w:space="0" w:color="auto"/>
            <w:right w:val="none" w:sz="0" w:space="0" w:color="auto"/>
          </w:divBdr>
        </w:div>
        <w:div w:id="196406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v.org.il/Apps/WW/page.aspx?ws=c82f9f5d-50df-47d2-ae09-8366503f6908&amp;page=bde810e1-9cb7-4abb-a56f-04a57ef953a0&amp;fol=b2ec521a-857a-4040-ab54-608ed5d3a646&amp;box=24e53a3c-3e71-48b7-866b-1c6c78439052&amp;_pstate=item&amp;_item=54f32373-d4bd-4977-b827-154745989e57"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3191</Characters>
  <Application>Microsoft Office Word</Application>
  <DocSecurity>0</DocSecurity>
  <Lines>26</Lines>
  <Paragraphs>7</Paragraphs>
  <ScaleCrop>false</ScaleCrop>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2</cp:revision>
  <dcterms:created xsi:type="dcterms:W3CDTF">2017-02-14T06:47:00Z</dcterms:created>
  <dcterms:modified xsi:type="dcterms:W3CDTF">2017-02-14T06:48:00Z</dcterms:modified>
</cp:coreProperties>
</file>