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12" w:rsidRPr="00EF6A4F" w:rsidRDefault="008443DE" w:rsidP="00EF6A4F">
      <w:pPr>
        <w:bidi w:val="0"/>
        <w:jc w:val="center"/>
        <w:rPr>
          <w:rFonts w:ascii="Segoe UI Black" w:hAnsi="Segoe UI Black"/>
          <w:b/>
          <w:bCs/>
          <w:sz w:val="32"/>
          <w:szCs w:val="32"/>
          <w:u w:val="single"/>
        </w:rPr>
      </w:pPr>
      <w:bookmarkStart w:id="0" w:name="PersonalResponse"/>
      <w:r w:rsidRPr="00BD6656">
        <w:rPr>
          <w:rFonts w:ascii="Segoe UI Black" w:hAnsi="Segoe UI Black"/>
          <w:b/>
          <w:bCs/>
          <w:sz w:val="32"/>
          <w:szCs w:val="32"/>
          <w:u w:val="single"/>
        </w:rPr>
        <w:t xml:space="preserve">The </w:t>
      </w:r>
      <w:r w:rsidR="005D4A12" w:rsidRPr="00BD6656">
        <w:rPr>
          <w:rFonts w:ascii="Segoe UI Black" w:hAnsi="Segoe UI Black"/>
          <w:b/>
          <w:bCs/>
          <w:sz w:val="32"/>
          <w:szCs w:val="32"/>
          <w:u w:val="single"/>
        </w:rPr>
        <w:t>Personal Response</w:t>
      </w:r>
      <w:r w:rsidRPr="00BD6656">
        <w:rPr>
          <w:rFonts w:ascii="Segoe UI Black" w:hAnsi="Segoe UI Black"/>
          <w:b/>
          <w:bCs/>
          <w:sz w:val="32"/>
          <w:szCs w:val="32"/>
          <w:u w:val="single"/>
        </w:rPr>
        <w:t xml:space="preserve"> for the Literature Log Guidelines</w:t>
      </w:r>
      <w:bookmarkEnd w:id="0"/>
    </w:p>
    <w:p w:rsidR="005D4A12" w:rsidRPr="00EF6A4F" w:rsidRDefault="000057A0" w:rsidP="00A844DB">
      <w:pPr>
        <w:bidi w:val="0"/>
        <w:spacing w:line="360" w:lineRule="auto"/>
        <w:ind w:left="360" w:right="443"/>
        <w:jc w:val="both"/>
        <w:rPr>
          <w:rFonts w:ascii="Segoe UI Semibold" w:hAnsi="Segoe UI Semibold" w:cs="Segoe UI Semibold"/>
        </w:rPr>
      </w:pPr>
      <w:r w:rsidRPr="00EF6A4F">
        <w:rPr>
          <w:rFonts w:ascii="Segoe UI Semibold" w:hAnsi="Segoe UI Semibold" w:cs="Segoe UI Semibold"/>
        </w:rPr>
        <w:t>The Personal Response is the way to express your r</w:t>
      </w:r>
      <w:r w:rsidR="005D4A12" w:rsidRPr="00EF6A4F">
        <w:rPr>
          <w:rFonts w:ascii="Segoe UI Semibold" w:hAnsi="Segoe UI Semibold" w:cs="Segoe UI Semibold"/>
        </w:rPr>
        <w:t xml:space="preserve">eflection </w:t>
      </w:r>
      <w:r w:rsidRPr="00EF6A4F">
        <w:rPr>
          <w:rFonts w:ascii="Segoe UI Semibold" w:hAnsi="Segoe UI Semibold" w:cs="Segoe UI Semibold"/>
        </w:rPr>
        <w:t>about the literature program in general</w:t>
      </w:r>
      <w:r w:rsidR="005D4A12" w:rsidRPr="00EF6A4F">
        <w:rPr>
          <w:rFonts w:ascii="Segoe UI Semibold" w:hAnsi="Segoe UI Semibold" w:cs="Segoe UI Semibold"/>
        </w:rPr>
        <w:t xml:space="preserve">.  Students write a Personal Response at the end of every year that they study </w:t>
      </w:r>
      <w:r w:rsidRPr="00EF6A4F">
        <w:rPr>
          <w:rFonts w:ascii="Segoe UI Semibold" w:hAnsi="Segoe UI Semibold" w:cs="Segoe UI Semibold"/>
        </w:rPr>
        <w:t>literature.</w:t>
      </w:r>
      <w:r w:rsidR="00293743">
        <w:rPr>
          <w:rFonts w:ascii="Segoe UI Semibold" w:hAnsi="Segoe UI Semibold" w:cs="Segoe UI Semibold"/>
        </w:rPr>
        <w:t xml:space="preserve"> </w:t>
      </w:r>
      <w:r w:rsidRPr="00EF6A4F">
        <w:rPr>
          <w:rFonts w:ascii="Segoe UI Semibold" w:hAnsi="Segoe UI Semibold" w:cs="Segoe UI Semibold"/>
        </w:rPr>
        <w:t xml:space="preserve">It has to </w:t>
      </w:r>
      <w:proofErr w:type="gramStart"/>
      <w:r w:rsidRPr="00EF6A4F">
        <w:rPr>
          <w:rFonts w:ascii="Segoe UI Semibold" w:hAnsi="Segoe UI Semibold" w:cs="Segoe UI Semibold"/>
        </w:rPr>
        <w:t>be inserted</w:t>
      </w:r>
      <w:proofErr w:type="gramEnd"/>
      <w:r w:rsidRPr="00EF6A4F">
        <w:rPr>
          <w:rFonts w:ascii="Segoe UI Semibold" w:hAnsi="Segoe UI Semibold" w:cs="Segoe UI Semibold"/>
        </w:rPr>
        <w:t xml:space="preserve"> into the log folder and it is not graded. However if you do not have them you will lose ten points from one of the post reading or bridging tests.</w:t>
      </w:r>
      <w:r w:rsidR="00EF6A4F">
        <w:rPr>
          <w:rFonts w:ascii="Segoe UI Semibold" w:hAnsi="Segoe UI Semibold" w:cs="Segoe UI Semibold"/>
        </w:rPr>
        <w:t xml:space="preserve"> </w:t>
      </w:r>
      <w:proofErr w:type="gramStart"/>
      <w:r w:rsidR="00A07070" w:rsidRPr="00A07070">
        <w:rPr>
          <w:rFonts w:ascii="Segoe UI Semibold" w:hAnsi="Segoe UI Semibold" w:cs="Segoe UI Semibold"/>
          <w:b/>
          <w:bCs/>
          <w:u w:val="single"/>
        </w:rPr>
        <w:t>Choose at least one from each group but you may use more</w:t>
      </w:r>
      <w:proofErr w:type="gramEnd"/>
      <w:r w:rsidR="00A07070" w:rsidRPr="00A07070">
        <w:rPr>
          <w:rFonts w:ascii="Segoe UI Semibold" w:hAnsi="Segoe UI Semibold" w:cs="Segoe UI Semibold"/>
          <w:b/>
          <w:bCs/>
          <w:u w:val="single"/>
        </w:rPr>
        <w:t>.</w:t>
      </w:r>
    </w:p>
    <w:p w:rsidR="00F75BDA" w:rsidRPr="00FB36D9" w:rsidRDefault="00F75BDA" w:rsidP="00C074B6">
      <w:pPr>
        <w:bidi w:val="0"/>
        <w:spacing w:line="360" w:lineRule="auto"/>
        <w:ind w:left="567" w:hanging="283"/>
        <w:rPr>
          <w:rFonts w:ascii="Segoe UI Semibold" w:hAnsi="Segoe UI Semibold" w:cs="Segoe UI Semibold"/>
          <w:u w:val="single"/>
        </w:rPr>
      </w:pPr>
      <w:r w:rsidRPr="00FB36D9">
        <w:rPr>
          <w:rFonts w:ascii="Segoe UI Semibold" w:hAnsi="Segoe UI Semibold" w:cs="Segoe UI Semibold"/>
          <w:b/>
          <w:bCs/>
          <w:u w:val="single"/>
        </w:rPr>
        <w:t>Criterion 2</w:t>
      </w:r>
      <w:r w:rsidRPr="00FB36D9">
        <w:rPr>
          <w:rFonts w:ascii="Segoe UI Semibold" w:hAnsi="Segoe UI Semibold" w:cs="Segoe UI Semibold"/>
        </w:rPr>
        <w:t xml:space="preserve"> </w:t>
      </w:r>
      <w:r w:rsidRPr="00FB36D9">
        <w:rPr>
          <w:rFonts w:ascii="Segoe UI Semibold" w:hAnsi="Segoe UI Semibold" w:cs="Segoe UI Semibold"/>
          <w:b/>
          <w:bCs/>
          <w:u w:val="single"/>
        </w:rPr>
        <w:t xml:space="preserve">Relevancy to literary text   </w:t>
      </w:r>
      <w:r w:rsidRPr="00FB36D9">
        <w:rPr>
          <w:rFonts w:ascii="Segoe UI Semibold" w:hAnsi="Segoe UI Semibold" w:cs="Segoe UI Semibold"/>
        </w:rPr>
        <w:t>Answers reflect understanding of the literary text</w:t>
      </w:r>
      <w:r w:rsidR="00EF6A4F" w:rsidRPr="00FB36D9">
        <w:rPr>
          <w:rFonts w:ascii="Segoe UI Semibold" w:hAnsi="Segoe UI Semibold" w:cs="Segoe UI Semibold"/>
        </w:rPr>
        <w:t xml:space="preserve"> </w:t>
      </w:r>
      <w:r w:rsidR="00EF6A4F" w:rsidRPr="00FB36D9">
        <w:rPr>
          <w:rFonts w:ascii="Segoe UI Semibold" w:hAnsi="Segoe UI Semibold" w:cs="Segoe UI Semibold"/>
          <w:u w:val="single"/>
        </w:rPr>
        <w:t xml:space="preserve">Choose at least one </w:t>
      </w:r>
      <w:r w:rsidR="00293743" w:rsidRPr="00FB36D9">
        <w:rPr>
          <w:rFonts w:ascii="Segoe UI Semibold" w:hAnsi="Segoe UI Semibold" w:cs="Segoe UI Semibold"/>
          <w:u w:val="single"/>
        </w:rPr>
        <w:t>(from 1-</w:t>
      </w:r>
      <w:r w:rsidR="00C074B6" w:rsidRPr="00FB36D9">
        <w:rPr>
          <w:rFonts w:ascii="Segoe UI Semibold" w:hAnsi="Segoe UI Semibold" w:cs="Segoe UI Semibold"/>
          <w:u w:val="single"/>
        </w:rPr>
        <w:t>3</w:t>
      </w:r>
      <w:r w:rsidR="00293743" w:rsidRPr="00FB36D9">
        <w:rPr>
          <w:rFonts w:ascii="Segoe UI Semibold" w:hAnsi="Segoe UI Semibold" w:cs="Segoe UI Semibold"/>
          <w:u w:val="single"/>
        </w:rPr>
        <w:t>)</w:t>
      </w:r>
      <w:r w:rsidR="002F7BA4" w:rsidRPr="00FB36D9">
        <w:rPr>
          <w:rFonts w:ascii="Segoe UI Semibold" w:hAnsi="Segoe UI Semibold" w:cs="Segoe UI Semibold"/>
          <w:u w:val="single"/>
        </w:rPr>
        <w:t xml:space="preserve"> </w:t>
      </w:r>
      <w:r w:rsidR="00EF6A4F" w:rsidRPr="00FB36D9">
        <w:rPr>
          <w:rFonts w:ascii="Segoe UI Semibold" w:hAnsi="Segoe UI Semibold" w:cs="Segoe UI Semibold"/>
          <w:u w:val="single"/>
        </w:rPr>
        <w:t>but you can relate to any of them or even all</w:t>
      </w:r>
      <w:r w:rsidR="002F7BA4" w:rsidRPr="00FB36D9">
        <w:rPr>
          <w:rFonts w:ascii="Segoe UI Semibold" w:hAnsi="Segoe UI Semibold" w:cs="Segoe UI Semibold"/>
          <w:u w:val="single"/>
        </w:rPr>
        <w:t>.</w:t>
      </w:r>
    </w:p>
    <w:p w:rsidR="005D4A12" w:rsidRPr="00FB36D9" w:rsidRDefault="005D4A12" w:rsidP="00EF6A4F">
      <w:pPr>
        <w:numPr>
          <w:ilvl w:val="1"/>
          <w:numId w:val="2"/>
        </w:numPr>
        <w:bidi w:val="0"/>
        <w:spacing w:line="360" w:lineRule="auto"/>
        <w:ind w:left="567" w:hanging="283"/>
        <w:rPr>
          <w:rFonts w:ascii="Segoe UI Semibold" w:hAnsi="Segoe UI Semibold" w:cs="Segoe UI Semibold"/>
        </w:rPr>
      </w:pPr>
      <w:r w:rsidRPr="00FB36D9">
        <w:rPr>
          <w:rFonts w:ascii="Segoe UI Semibold" w:hAnsi="Segoe UI Semibold" w:cs="Segoe UI Semibold"/>
        </w:rPr>
        <w:t>What literary texts did you study?</w:t>
      </w:r>
    </w:p>
    <w:p w:rsidR="005D4A12" w:rsidRPr="00FB36D9" w:rsidRDefault="005D4A12" w:rsidP="00EF6A4F">
      <w:pPr>
        <w:numPr>
          <w:ilvl w:val="1"/>
          <w:numId w:val="2"/>
        </w:numPr>
        <w:bidi w:val="0"/>
        <w:spacing w:line="360" w:lineRule="auto"/>
        <w:ind w:left="567" w:hanging="283"/>
        <w:rPr>
          <w:rFonts w:ascii="Segoe UI Semibold" w:hAnsi="Segoe UI Semibold" w:cs="Segoe UI Semibold"/>
        </w:rPr>
      </w:pPr>
      <w:r w:rsidRPr="00FB36D9">
        <w:rPr>
          <w:rFonts w:ascii="Segoe UI Semibold" w:hAnsi="Segoe UI Semibold" w:cs="Segoe UI Semibold"/>
        </w:rPr>
        <w:t>What text did you enjoy the best and why?</w:t>
      </w:r>
    </w:p>
    <w:p w:rsidR="00F75BDA" w:rsidRPr="00FB36D9" w:rsidRDefault="00F75BDA" w:rsidP="00EF6A4F">
      <w:pPr>
        <w:numPr>
          <w:ilvl w:val="1"/>
          <w:numId w:val="2"/>
        </w:numPr>
        <w:bidi w:val="0"/>
        <w:spacing w:line="360" w:lineRule="auto"/>
        <w:ind w:left="567" w:hanging="283"/>
        <w:rPr>
          <w:rFonts w:ascii="Segoe UI Semibold" w:hAnsi="Segoe UI Semibold" w:cs="Segoe UI Semibold"/>
        </w:rPr>
      </w:pPr>
      <w:r w:rsidRPr="00FB36D9">
        <w:rPr>
          <w:rFonts w:ascii="Segoe UI Semibold" w:hAnsi="Segoe UI Semibold" w:cs="Segoe UI Semibold"/>
        </w:rPr>
        <w:t>What new things did you learn?</w:t>
      </w:r>
    </w:p>
    <w:p w:rsidR="00F75BDA" w:rsidRPr="00FB36D9" w:rsidRDefault="00EF6A4F" w:rsidP="00E56FCE">
      <w:pPr>
        <w:bidi w:val="0"/>
        <w:spacing w:line="360" w:lineRule="auto"/>
        <w:ind w:left="567" w:hanging="283"/>
        <w:rPr>
          <w:rFonts w:ascii="Segoe UI Semibold" w:hAnsi="Segoe UI Semibold" w:cs="Segoe UI Semibold"/>
        </w:rPr>
      </w:pPr>
      <w:r w:rsidRPr="00FB36D9">
        <w:rPr>
          <w:rFonts w:ascii="Segoe UI Semibold" w:hAnsi="Segoe UI Semibold" w:cs="Segoe UI Semibold"/>
          <w:b/>
          <w:bCs/>
          <w:u w:val="single"/>
        </w:rPr>
        <w:t xml:space="preserve">Criterion 3 </w:t>
      </w:r>
      <w:r w:rsidR="00F75BDA" w:rsidRPr="00FB36D9">
        <w:rPr>
          <w:rFonts w:ascii="Segoe UI Semibold" w:hAnsi="Segoe UI Semibold" w:cs="Segoe UI Semibold"/>
          <w:b/>
          <w:bCs/>
          <w:u w:val="single"/>
        </w:rPr>
        <w:t xml:space="preserve">Application of HOTS   </w:t>
      </w:r>
      <w:r w:rsidR="00F75BDA" w:rsidRPr="00FB36D9">
        <w:rPr>
          <w:rFonts w:ascii="Segoe UI Semibold" w:hAnsi="Segoe UI Semibold" w:cs="Segoe UI Semibold"/>
        </w:rPr>
        <w:t xml:space="preserve">Explanation of applying HOTS to </w:t>
      </w:r>
      <w:r w:rsidR="002F7BA4" w:rsidRPr="00FB36D9">
        <w:rPr>
          <w:rFonts w:ascii="Segoe UI Semibold" w:hAnsi="Segoe UI Semibold" w:cs="Segoe UI Semibold"/>
        </w:rPr>
        <w:t>your</w:t>
      </w:r>
      <w:r w:rsidR="00F75BDA" w:rsidRPr="00FB36D9">
        <w:rPr>
          <w:rFonts w:ascii="Segoe UI Semibold" w:hAnsi="Segoe UI Semibold" w:cs="Segoe UI Semibold"/>
        </w:rPr>
        <w:t xml:space="preserve"> lives and </w:t>
      </w:r>
      <w:r w:rsidR="002F7BA4" w:rsidRPr="00FB36D9">
        <w:rPr>
          <w:rFonts w:ascii="Segoe UI Semibold" w:hAnsi="Segoe UI Semibold" w:cs="Segoe UI Semibold"/>
        </w:rPr>
        <w:t>your</w:t>
      </w:r>
      <w:r w:rsidR="00F75BDA" w:rsidRPr="00FB36D9">
        <w:rPr>
          <w:rFonts w:ascii="Segoe UI Semibold" w:hAnsi="Segoe UI Semibold" w:cs="Segoe UI Semibold"/>
        </w:rPr>
        <w:t xml:space="preserve"> learning </w:t>
      </w:r>
      <w:r w:rsidRPr="00FB36D9">
        <w:rPr>
          <w:rFonts w:ascii="Segoe UI Semibold" w:hAnsi="Segoe UI Semibold" w:cs="Segoe UI Semibold"/>
          <w:u w:val="single"/>
        </w:rPr>
        <w:t>Choose at least one</w:t>
      </w:r>
      <w:r w:rsidR="00293743" w:rsidRPr="00FB36D9">
        <w:rPr>
          <w:rFonts w:ascii="Segoe UI Semibold" w:hAnsi="Segoe UI Semibold" w:cs="Segoe UI Semibold"/>
          <w:u w:val="single"/>
        </w:rPr>
        <w:t xml:space="preserve"> </w:t>
      </w:r>
      <w:proofErr w:type="gramStart"/>
      <w:r w:rsidR="00293743" w:rsidRPr="00FB36D9">
        <w:rPr>
          <w:rFonts w:ascii="Segoe UI Semibold" w:hAnsi="Segoe UI Semibold" w:cs="Segoe UI Semibold"/>
          <w:u w:val="single"/>
        </w:rPr>
        <w:t>( from</w:t>
      </w:r>
      <w:proofErr w:type="gramEnd"/>
      <w:r w:rsidR="00293743" w:rsidRPr="00FB36D9">
        <w:rPr>
          <w:rFonts w:ascii="Segoe UI Semibold" w:hAnsi="Segoe UI Semibold" w:cs="Segoe UI Semibold"/>
          <w:u w:val="single"/>
        </w:rPr>
        <w:t xml:space="preserve"> </w:t>
      </w:r>
      <w:r w:rsidR="00E56FCE" w:rsidRPr="00FB36D9">
        <w:rPr>
          <w:rFonts w:ascii="Segoe UI Semibold" w:hAnsi="Segoe UI Semibold" w:cs="Segoe UI Semibold"/>
          <w:u w:val="single"/>
        </w:rPr>
        <w:t>4</w:t>
      </w:r>
      <w:r w:rsidR="00293743" w:rsidRPr="00FB36D9">
        <w:rPr>
          <w:rFonts w:ascii="Segoe UI Semibold" w:hAnsi="Segoe UI Semibold" w:cs="Segoe UI Semibold"/>
          <w:u w:val="single"/>
        </w:rPr>
        <w:t>-</w:t>
      </w:r>
      <w:r w:rsidR="00E56FCE" w:rsidRPr="00FB36D9">
        <w:rPr>
          <w:rFonts w:ascii="Segoe UI Semibold" w:hAnsi="Segoe UI Semibold" w:cs="Segoe UI Semibold"/>
          <w:u w:val="single"/>
        </w:rPr>
        <w:t>6</w:t>
      </w:r>
      <w:r w:rsidR="00293743" w:rsidRPr="00FB36D9">
        <w:rPr>
          <w:rFonts w:ascii="Segoe UI Semibold" w:hAnsi="Segoe UI Semibold" w:cs="Segoe UI Semibold"/>
          <w:u w:val="single"/>
        </w:rPr>
        <w:t>)</w:t>
      </w:r>
      <w:r w:rsidRPr="00FB36D9">
        <w:rPr>
          <w:rFonts w:ascii="Segoe UI Semibold" w:hAnsi="Segoe UI Semibold" w:cs="Segoe UI Semibold"/>
          <w:u w:val="single"/>
        </w:rPr>
        <w:t xml:space="preserve"> but you can relate to any of them or even all</w:t>
      </w:r>
      <w:r w:rsidR="002F7BA4" w:rsidRPr="00FB36D9">
        <w:rPr>
          <w:rFonts w:ascii="Segoe UI Semibold" w:hAnsi="Segoe UI Semibold" w:cs="Segoe UI Semibold"/>
        </w:rPr>
        <w:t>.</w:t>
      </w:r>
      <w:r w:rsidR="00F75BDA" w:rsidRPr="00FB36D9">
        <w:rPr>
          <w:rFonts w:ascii="Segoe UI Semibold" w:hAnsi="Segoe UI Semibold" w:cs="Segoe UI Semibold"/>
        </w:rPr>
        <w:t xml:space="preserve">                                            </w:t>
      </w:r>
    </w:p>
    <w:p w:rsidR="00F75BDA" w:rsidRPr="00FB36D9" w:rsidRDefault="00F75BDA" w:rsidP="00EF6A4F">
      <w:pPr>
        <w:numPr>
          <w:ilvl w:val="1"/>
          <w:numId w:val="2"/>
        </w:numPr>
        <w:bidi w:val="0"/>
        <w:spacing w:line="360" w:lineRule="auto"/>
        <w:ind w:left="567" w:hanging="283"/>
        <w:rPr>
          <w:rFonts w:ascii="Segoe UI Semibold" w:hAnsi="Segoe UI Semibold" w:cs="Segoe UI Semibold"/>
        </w:rPr>
      </w:pPr>
      <w:r w:rsidRPr="00FB36D9">
        <w:rPr>
          <w:rFonts w:ascii="Segoe UI Semibold" w:hAnsi="Segoe UI Semibold" w:cs="Segoe UI Semibold"/>
        </w:rPr>
        <w:t>Which HOTS do you think is most useful for your learning / life and why?</w:t>
      </w:r>
    </w:p>
    <w:p w:rsidR="005D4A12" w:rsidRPr="00FB36D9" w:rsidRDefault="005D4A12" w:rsidP="00EF6A4F">
      <w:pPr>
        <w:numPr>
          <w:ilvl w:val="1"/>
          <w:numId w:val="2"/>
        </w:numPr>
        <w:bidi w:val="0"/>
        <w:spacing w:line="360" w:lineRule="auto"/>
        <w:ind w:left="567" w:hanging="283"/>
        <w:rPr>
          <w:rFonts w:ascii="Segoe UI Semibold" w:hAnsi="Segoe UI Semibold" w:cs="Segoe UI Semibold"/>
        </w:rPr>
      </w:pPr>
      <w:r w:rsidRPr="00FB36D9">
        <w:rPr>
          <w:rFonts w:ascii="Segoe UI Semibold" w:hAnsi="Segoe UI Semibold" w:cs="Segoe UI Semibold"/>
        </w:rPr>
        <w:t>What HOTS did you learn?</w:t>
      </w:r>
    </w:p>
    <w:p w:rsidR="005D4A12" w:rsidRPr="00FB36D9" w:rsidRDefault="005D4A12" w:rsidP="00EF6A4F">
      <w:pPr>
        <w:numPr>
          <w:ilvl w:val="1"/>
          <w:numId w:val="2"/>
        </w:numPr>
        <w:bidi w:val="0"/>
        <w:spacing w:line="360" w:lineRule="auto"/>
        <w:ind w:left="567" w:hanging="283"/>
        <w:rPr>
          <w:rFonts w:ascii="Segoe UI Semibold" w:hAnsi="Segoe UI Semibold" w:cs="Segoe UI Semibold"/>
        </w:rPr>
      </w:pPr>
      <w:r w:rsidRPr="00FB36D9">
        <w:rPr>
          <w:rFonts w:ascii="Segoe UI Semibold" w:hAnsi="Segoe UI Semibold" w:cs="Segoe UI Semibold"/>
        </w:rPr>
        <w:t>How have you applied the HOTS to your own life?</w:t>
      </w:r>
    </w:p>
    <w:p w:rsidR="00EF6A4F" w:rsidRPr="00FB36D9" w:rsidRDefault="00EF6A4F" w:rsidP="00293743">
      <w:pPr>
        <w:bidi w:val="0"/>
        <w:spacing w:line="360" w:lineRule="auto"/>
        <w:ind w:left="567" w:hanging="283"/>
        <w:rPr>
          <w:rFonts w:ascii="Segoe UI Semibold" w:hAnsi="Segoe UI Semibold" w:cs="Segoe UI Semibold"/>
        </w:rPr>
      </w:pPr>
      <w:proofErr w:type="gramStart"/>
      <w:r w:rsidRPr="00FB36D9">
        <w:rPr>
          <w:rFonts w:ascii="Segoe UI Semibold" w:hAnsi="Segoe UI Semibold" w:cs="Segoe UI Semibold"/>
          <w:b/>
          <w:bCs/>
          <w:u w:val="single"/>
        </w:rPr>
        <w:t>Criterion  4</w:t>
      </w:r>
      <w:proofErr w:type="gramEnd"/>
      <w:r w:rsidRPr="00FB36D9">
        <w:rPr>
          <w:rFonts w:ascii="Segoe UI Semibold" w:hAnsi="Segoe UI Semibold" w:cs="Segoe UI Semibold"/>
          <w:b/>
          <w:bCs/>
          <w:u w:val="single"/>
        </w:rPr>
        <w:t xml:space="preserve"> Personal Perspective </w:t>
      </w:r>
      <w:r w:rsidRPr="00FB36D9">
        <w:rPr>
          <w:rFonts w:ascii="Segoe UI Semibold" w:hAnsi="Segoe UI Semibold" w:cs="Segoe UI Semibold"/>
        </w:rPr>
        <w:t>Answers clearly include a personal perspective regarding issues su</w:t>
      </w:r>
      <w:r w:rsidR="00293743" w:rsidRPr="00FB36D9">
        <w:rPr>
          <w:rFonts w:ascii="Segoe UI Semibold" w:hAnsi="Segoe UI Semibold" w:cs="Segoe UI Semibold"/>
        </w:rPr>
        <w:t xml:space="preserve">ch as identifying with the text and </w:t>
      </w:r>
      <w:r w:rsidRPr="00FB36D9">
        <w:rPr>
          <w:rFonts w:ascii="Segoe UI Semibold" w:hAnsi="Segoe UI Semibold" w:cs="Segoe UI Semibold"/>
        </w:rPr>
        <w:t xml:space="preserve"> </w:t>
      </w:r>
      <w:r w:rsidR="00293743" w:rsidRPr="00FB36D9">
        <w:rPr>
          <w:rFonts w:ascii="Segoe UI Semibold" w:hAnsi="Segoe UI Semibold" w:cs="Segoe UI Semibold"/>
        </w:rPr>
        <w:t xml:space="preserve">or </w:t>
      </w:r>
      <w:r w:rsidRPr="00FB36D9">
        <w:rPr>
          <w:rFonts w:ascii="Segoe UI Semibold" w:hAnsi="Segoe UI Semibold" w:cs="Segoe UI Semibold"/>
        </w:rPr>
        <w:t>character</w:t>
      </w:r>
      <w:r w:rsidR="00293743" w:rsidRPr="00FB36D9">
        <w:rPr>
          <w:rFonts w:ascii="Segoe UI Semibold" w:hAnsi="Segoe UI Semibold" w:cs="Segoe UI Semibold"/>
        </w:rPr>
        <w:t>.</w:t>
      </w:r>
      <w:r w:rsidR="00293743" w:rsidRPr="00FB36D9">
        <w:rPr>
          <w:rFonts w:ascii="Segoe UI Semibold" w:hAnsi="Segoe UI Semibold" w:cs="Segoe UI Semibold"/>
          <w:u w:val="single"/>
        </w:rPr>
        <w:t xml:space="preserve"> Choose at least one </w:t>
      </w:r>
      <w:proofErr w:type="gramStart"/>
      <w:r w:rsidR="00293743" w:rsidRPr="00FB36D9">
        <w:rPr>
          <w:rFonts w:ascii="Segoe UI Semibold" w:hAnsi="Segoe UI Semibold" w:cs="Segoe UI Semibold"/>
          <w:u w:val="single"/>
        </w:rPr>
        <w:t>( from</w:t>
      </w:r>
      <w:proofErr w:type="gramEnd"/>
      <w:r w:rsidR="00293743" w:rsidRPr="00FB36D9">
        <w:rPr>
          <w:rFonts w:ascii="Segoe UI Semibold" w:hAnsi="Segoe UI Semibold" w:cs="Segoe UI Semibold"/>
          <w:u w:val="single"/>
        </w:rPr>
        <w:t xml:space="preserve"> 7-9) but you can relate to any of them or even al</w:t>
      </w:r>
      <w:r w:rsidR="002F7BA4" w:rsidRPr="00FB36D9">
        <w:rPr>
          <w:rFonts w:ascii="Segoe UI Semibold" w:hAnsi="Segoe UI Semibold" w:cs="Segoe UI Semibold"/>
        </w:rPr>
        <w:t>l.</w:t>
      </w:r>
      <w:r w:rsidR="00293743" w:rsidRPr="00FB36D9">
        <w:rPr>
          <w:rFonts w:ascii="Segoe UI Semibold" w:hAnsi="Segoe UI Semibold" w:cs="Segoe UI Semibold"/>
        </w:rPr>
        <w:t xml:space="preserve"> </w:t>
      </w:r>
    </w:p>
    <w:p w:rsidR="00293743" w:rsidRPr="00FB36D9" w:rsidRDefault="00293743" w:rsidP="00293743">
      <w:pPr>
        <w:numPr>
          <w:ilvl w:val="1"/>
          <w:numId w:val="2"/>
        </w:numPr>
        <w:bidi w:val="0"/>
        <w:spacing w:line="360" w:lineRule="auto"/>
        <w:ind w:left="567" w:hanging="283"/>
        <w:rPr>
          <w:rFonts w:ascii="Segoe UI Semibold" w:hAnsi="Segoe UI Semibold" w:cs="Segoe UI Semibold"/>
        </w:rPr>
      </w:pPr>
      <w:r w:rsidRPr="00FB36D9">
        <w:rPr>
          <w:rFonts w:ascii="Segoe UI Semibold" w:hAnsi="Segoe UI Semibold" w:cs="Segoe UI Semibold"/>
        </w:rPr>
        <w:t>Which character did you relate to the most and why?</w:t>
      </w:r>
    </w:p>
    <w:p w:rsidR="005D4A12" w:rsidRPr="00FB36D9" w:rsidRDefault="005D4A12" w:rsidP="00EF6A4F">
      <w:pPr>
        <w:numPr>
          <w:ilvl w:val="1"/>
          <w:numId w:val="2"/>
        </w:numPr>
        <w:bidi w:val="0"/>
        <w:spacing w:line="360" w:lineRule="auto"/>
        <w:ind w:left="567" w:hanging="283"/>
        <w:rPr>
          <w:rFonts w:ascii="Segoe UI Semibold" w:hAnsi="Segoe UI Semibold" w:cs="Segoe UI Semibold"/>
        </w:rPr>
      </w:pPr>
      <w:r w:rsidRPr="00FB36D9">
        <w:rPr>
          <w:rFonts w:ascii="Segoe UI Semibold" w:hAnsi="Segoe UI Semibold" w:cs="Segoe UI Semibold"/>
        </w:rPr>
        <w:t>What kind of progress did you make from the beginning of the year?</w:t>
      </w:r>
    </w:p>
    <w:p w:rsidR="00A844DB" w:rsidRPr="00FB36D9" w:rsidRDefault="005D4A12" w:rsidP="00A844DB">
      <w:pPr>
        <w:numPr>
          <w:ilvl w:val="1"/>
          <w:numId w:val="2"/>
        </w:numPr>
        <w:bidi w:val="0"/>
        <w:spacing w:line="360" w:lineRule="auto"/>
        <w:ind w:left="567" w:hanging="283"/>
        <w:rPr>
          <w:rFonts w:ascii="Segoe UI Semibold" w:hAnsi="Segoe UI Semibold" w:cs="Segoe UI Semibold"/>
        </w:rPr>
      </w:pPr>
      <w:r w:rsidRPr="00FB36D9">
        <w:rPr>
          <w:rFonts w:ascii="Segoe UI Semibold" w:hAnsi="Segoe UI Semibold" w:cs="Segoe UI Semibold"/>
        </w:rPr>
        <w:t>How did learning literature help improve your English?</w:t>
      </w:r>
      <w:bookmarkStart w:id="1" w:name="CriteriaforPersonalResponse"/>
    </w:p>
    <w:p w:rsidR="00E15A45" w:rsidRPr="00FB36D9" w:rsidRDefault="00E15A45" w:rsidP="00A844DB">
      <w:pPr>
        <w:bidi w:val="0"/>
        <w:spacing w:line="360" w:lineRule="auto"/>
        <w:ind w:left="567"/>
        <w:rPr>
          <w:rFonts w:ascii="Segoe UI Semibold" w:hAnsi="Segoe UI Semibold" w:cs="Segoe UI Semibold"/>
          <w:u w:val="single"/>
        </w:rPr>
      </w:pPr>
      <w:r w:rsidRPr="00FB36D9">
        <w:rPr>
          <w:rFonts w:ascii="Segoe UI Semibold" w:hAnsi="Segoe UI Semibold" w:cs="Segoe UI Semibold"/>
          <w:b/>
          <w:bCs/>
          <w:sz w:val="28"/>
          <w:szCs w:val="28"/>
          <w:u w:val="single"/>
        </w:rPr>
        <w:t>Criteria for Evaluating Personal Response</w:t>
      </w:r>
      <w:bookmarkEnd w:id="1"/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560"/>
      </w:tblGrid>
      <w:tr w:rsidR="00A844DB" w:rsidRPr="00FB36D9" w:rsidTr="008A42EC">
        <w:tc>
          <w:tcPr>
            <w:tcW w:w="8789" w:type="dxa"/>
            <w:shd w:val="clear" w:color="auto" w:fill="D9D9D9"/>
            <w:vAlign w:val="center"/>
          </w:tcPr>
          <w:p w:rsidR="00A844DB" w:rsidRPr="00FB36D9" w:rsidRDefault="00A844DB" w:rsidP="00B407B9">
            <w:pPr>
              <w:bidi w:val="0"/>
              <w:spacing w:before="120" w:after="120"/>
              <w:jc w:val="center"/>
              <w:rPr>
                <w:rFonts w:ascii="Segoe UI Semibold" w:hAnsi="Segoe UI Semibold" w:cs="Segoe UI Semibold"/>
                <w:b/>
                <w:bCs/>
              </w:rPr>
            </w:pPr>
            <w:r w:rsidRPr="00FB36D9">
              <w:rPr>
                <w:rFonts w:ascii="Segoe UI Semibold" w:hAnsi="Segoe UI Semibold" w:cs="Segoe UI Semibold"/>
                <w:b/>
                <w:bCs/>
              </w:rPr>
              <w:t>Criteria for Module D and Module F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844DB" w:rsidRPr="00FB36D9" w:rsidRDefault="00A844DB" w:rsidP="00B407B9">
            <w:pPr>
              <w:bidi w:val="0"/>
              <w:spacing w:before="120" w:after="120"/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</w:pPr>
            <w:r w:rsidRPr="00FB36D9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Possible Points</w:t>
            </w:r>
          </w:p>
        </w:tc>
      </w:tr>
      <w:tr w:rsidR="00A844DB" w:rsidRPr="00FB36D9" w:rsidTr="008A42EC">
        <w:tc>
          <w:tcPr>
            <w:tcW w:w="8789" w:type="dxa"/>
          </w:tcPr>
          <w:p w:rsidR="00A844DB" w:rsidRPr="00FB36D9" w:rsidRDefault="00A844DB" w:rsidP="00B407B9">
            <w:pPr>
              <w:bidi w:val="0"/>
              <w:spacing w:before="120" w:after="120"/>
              <w:rPr>
                <w:rFonts w:ascii="Segoe UI Semibold" w:hAnsi="Segoe UI Semibold" w:cs="Segoe UI Semibold"/>
              </w:rPr>
            </w:pPr>
            <w:r w:rsidRPr="00FB36D9">
              <w:rPr>
                <w:rFonts w:ascii="Segoe UI Semibold" w:hAnsi="Segoe UI Semibold" w:cs="Segoe UI Semibold"/>
                <w:b/>
                <w:bCs/>
              </w:rPr>
              <w:t>1.Relevancy to questions</w:t>
            </w:r>
            <w:r w:rsidRPr="00FB36D9">
              <w:rPr>
                <w:rFonts w:ascii="Segoe UI Semibold" w:hAnsi="Segoe UI Semibold" w:cs="Segoe UI Semibold"/>
              </w:rPr>
              <w:t xml:space="preserve"> Answer relates to the question</w:t>
            </w:r>
          </w:p>
        </w:tc>
        <w:tc>
          <w:tcPr>
            <w:tcW w:w="1560" w:type="dxa"/>
            <w:vAlign w:val="center"/>
          </w:tcPr>
          <w:p w:rsidR="00A844DB" w:rsidRPr="00FB36D9" w:rsidRDefault="00A844DB" w:rsidP="00B407B9">
            <w:pPr>
              <w:bidi w:val="0"/>
              <w:spacing w:before="120"/>
              <w:jc w:val="center"/>
              <w:rPr>
                <w:rFonts w:ascii="Segoe UI Semibold" w:hAnsi="Segoe UI Semibold" w:cs="Segoe UI Semibold"/>
              </w:rPr>
            </w:pPr>
            <w:r w:rsidRPr="00FB36D9">
              <w:rPr>
                <w:rFonts w:ascii="Segoe UI Semibold" w:hAnsi="Segoe UI Semibold" w:cs="Segoe UI Semibold"/>
              </w:rPr>
              <w:t>20</w:t>
            </w:r>
          </w:p>
        </w:tc>
      </w:tr>
      <w:tr w:rsidR="00A844DB" w:rsidRPr="00FB36D9" w:rsidTr="00051585">
        <w:tc>
          <w:tcPr>
            <w:tcW w:w="8789" w:type="dxa"/>
          </w:tcPr>
          <w:p w:rsidR="00A844DB" w:rsidRPr="00FB36D9" w:rsidRDefault="00A844DB" w:rsidP="00A844DB">
            <w:pPr>
              <w:bidi w:val="0"/>
              <w:spacing w:before="120" w:after="120"/>
              <w:rPr>
                <w:rFonts w:ascii="Segoe UI Semibold" w:hAnsi="Segoe UI Semibold" w:cs="Segoe UI Semibold"/>
              </w:rPr>
            </w:pPr>
            <w:r w:rsidRPr="00FB36D9">
              <w:rPr>
                <w:rFonts w:ascii="Segoe UI Semibold" w:hAnsi="Segoe UI Semibold" w:cs="Segoe UI Semibold"/>
                <w:b/>
                <w:bCs/>
                <w:u w:val="single"/>
              </w:rPr>
              <w:t xml:space="preserve">2.Relevancy to literary text   </w:t>
            </w:r>
            <w:r w:rsidRPr="00FB36D9">
              <w:rPr>
                <w:rFonts w:ascii="Segoe UI Semibold" w:hAnsi="Segoe UI Semibold" w:cs="Segoe UI Semibold"/>
              </w:rPr>
              <w:t>Answers reflect understanding of the literary text</w:t>
            </w:r>
          </w:p>
        </w:tc>
        <w:tc>
          <w:tcPr>
            <w:tcW w:w="1560" w:type="dxa"/>
            <w:vAlign w:val="center"/>
          </w:tcPr>
          <w:p w:rsidR="00A844DB" w:rsidRPr="00FB36D9" w:rsidRDefault="00A844DB" w:rsidP="00B407B9">
            <w:pPr>
              <w:bidi w:val="0"/>
              <w:spacing w:before="120"/>
              <w:jc w:val="center"/>
              <w:rPr>
                <w:rFonts w:ascii="Segoe UI Semibold" w:hAnsi="Segoe UI Semibold" w:cs="Segoe UI Semibold"/>
              </w:rPr>
            </w:pPr>
            <w:r w:rsidRPr="00FB36D9">
              <w:rPr>
                <w:rFonts w:ascii="Segoe UI Semibold" w:hAnsi="Segoe UI Semibold" w:cs="Segoe UI Semibold"/>
              </w:rPr>
              <w:t>20</w:t>
            </w:r>
          </w:p>
        </w:tc>
      </w:tr>
      <w:tr w:rsidR="00A844DB" w:rsidRPr="00FB36D9" w:rsidTr="008A42EC">
        <w:tc>
          <w:tcPr>
            <w:tcW w:w="8789" w:type="dxa"/>
          </w:tcPr>
          <w:p w:rsidR="00A844DB" w:rsidRPr="00FB36D9" w:rsidRDefault="00A844DB" w:rsidP="00A844DB">
            <w:pPr>
              <w:bidi w:val="0"/>
              <w:spacing w:before="120" w:after="120"/>
              <w:rPr>
                <w:rFonts w:ascii="Segoe UI Semibold" w:hAnsi="Segoe UI Semibold" w:cs="Segoe UI Semibold"/>
              </w:rPr>
            </w:pPr>
            <w:r w:rsidRPr="00FB36D9">
              <w:rPr>
                <w:rFonts w:ascii="Segoe UI Semibold" w:hAnsi="Segoe UI Semibold" w:cs="Segoe UI Semibold"/>
                <w:b/>
                <w:bCs/>
                <w:u w:val="single"/>
              </w:rPr>
              <w:t xml:space="preserve">3.Application of HOTS </w:t>
            </w:r>
            <w:r w:rsidRPr="00FB36D9">
              <w:rPr>
                <w:rFonts w:ascii="Segoe UI Semibold" w:hAnsi="Segoe UI Semibold" w:cs="Segoe UI Semibold"/>
              </w:rPr>
              <w:t xml:space="preserve">Explanation of applying HOTS to their lives and their learning                                             </w:t>
            </w:r>
          </w:p>
        </w:tc>
        <w:tc>
          <w:tcPr>
            <w:tcW w:w="1560" w:type="dxa"/>
            <w:vAlign w:val="center"/>
          </w:tcPr>
          <w:p w:rsidR="00A844DB" w:rsidRPr="00FB36D9" w:rsidRDefault="00A844DB" w:rsidP="00B407B9">
            <w:pPr>
              <w:bidi w:val="0"/>
              <w:spacing w:before="120"/>
              <w:jc w:val="center"/>
              <w:rPr>
                <w:rFonts w:ascii="Segoe UI Semibold" w:hAnsi="Segoe UI Semibold" w:cs="Segoe UI Semibold"/>
              </w:rPr>
            </w:pPr>
            <w:r w:rsidRPr="00FB36D9">
              <w:rPr>
                <w:rFonts w:ascii="Segoe UI Semibold" w:hAnsi="Segoe UI Semibold" w:cs="Segoe UI Semibold"/>
              </w:rPr>
              <w:t>20</w:t>
            </w:r>
          </w:p>
        </w:tc>
      </w:tr>
      <w:tr w:rsidR="00A844DB" w:rsidRPr="00FB36D9" w:rsidTr="008A42EC">
        <w:tc>
          <w:tcPr>
            <w:tcW w:w="8789" w:type="dxa"/>
          </w:tcPr>
          <w:p w:rsidR="00A844DB" w:rsidRPr="00FB36D9" w:rsidRDefault="00A844DB" w:rsidP="00B407B9">
            <w:pPr>
              <w:bidi w:val="0"/>
              <w:spacing w:before="120" w:after="120"/>
              <w:rPr>
                <w:rFonts w:ascii="Segoe UI Semibold" w:hAnsi="Segoe UI Semibold" w:cs="Segoe UI Semibold"/>
              </w:rPr>
            </w:pPr>
            <w:r w:rsidRPr="00FB36D9">
              <w:rPr>
                <w:rFonts w:ascii="Segoe UI Semibold" w:hAnsi="Segoe UI Semibold" w:cs="Segoe UI Semibold"/>
                <w:b/>
                <w:bCs/>
                <w:u w:val="single"/>
              </w:rPr>
              <w:t xml:space="preserve">4.Personal Perspective </w:t>
            </w:r>
            <w:r w:rsidRPr="00FB36D9">
              <w:rPr>
                <w:rFonts w:ascii="Segoe UI Semibold" w:hAnsi="Segoe UI Semibold" w:cs="Segoe UI Semibold"/>
              </w:rPr>
              <w:t>Answers clearly include a personal perspective regarding issues such as identifying with the text, character</w:t>
            </w:r>
          </w:p>
        </w:tc>
        <w:tc>
          <w:tcPr>
            <w:tcW w:w="1560" w:type="dxa"/>
            <w:vAlign w:val="center"/>
          </w:tcPr>
          <w:p w:rsidR="00A844DB" w:rsidRPr="00FB36D9" w:rsidRDefault="00A844DB" w:rsidP="00B407B9">
            <w:pPr>
              <w:bidi w:val="0"/>
              <w:spacing w:before="120"/>
              <w:jc w:val="center"/>
              <w:rPr>
                <w:rFonts w:ascii="Segoe UI Semibold" w:hAnsi="Segoe UI Semibold" w:cs="Segoe UI Semibold"/>
              </w:rPr>
            </w:pPr>
            <w:r w:rsidRPr="00FB36D9">
              <w:rPr>
                <w:rFonts w:ascii="Segoe UI Semibold" w:hAnsi="Segoe UI Semibold" w:cs="Segoe UI Semibold"/>
              </w:rPr>
              <w:t>30</w:t>
            </w:r>
          </w:p>
        </w:tc>
      </w:tr>
      <w:tr w:rsidR="00A844DB" w:rsidRPr="00FB36D9" w:rsidTr="008A42EC">
        <w:tc>
          <w:tcPr>
            <w:tcW w:w="8789" w:type="dxa"/>
          </w:tcPr>
          <w:p w:rsidR="00A844DB" w:rsidRPr="00FB36D9" w:rsidRDefault="00A844DB" w:rsidP="00A844DB">
            <w:pPr>
              <w:bidi w:val="0"/>
              <w:spacing w:before="120" w:after="120"/>
              <w:rPr>
                <w:rFonts w:ascii="Segoe UI Semibold" w:hAnsi="Segoe UI Semibold" w:cs="Segoe UI Semibold"/>
              </w:rPr>
            </w:pPr>
            <w:r w:rsidRPr="00FB36D9">
              <w:rPr>
                <w:rFonts w:ascii="Segoe UI Semibold" w:hAnsi="Segoe UI Semibold" w:cs="Segoe UI Semibold"/>
                <w:b/>
                <w:bCs/>
              </w:rPr>
              <w:t xml:space="preserve">5.Length </w:t>
            </w:r>
            <w:r w:rsidRPr="00FB36D9">
              <w:rPr>
                <w:rFonts w:ascii="Segoe UI Semibold" w:hAnsi="Segoe UI Semibold" w:cs="Segoe UI Semibold"/>
                <w:u w:val="single"/>
              </w:rPr>
              <w:t>At least 100 words</w:t>
            </w:r>
          </w:p>
        </w:tc>
        <w:tc>
          <w:tcPr>
            <w:tcW w:w="1560" w:type="dxa"/>
            <w:vAlign w:val="center"/>
          </w:tcPr>
          <w:p w:rsidR="00A844DB" w:rsidRPr="00FB36D9" w:rsidRDefault="00A844DB" w:rsidP="00B407B9">
            <w:pPr>
              <w:bidi w:val="0"/>
              <w:spacing w:before="120"/>
              <w:jc w:val="center"/>
              <w:rPr>
                <w:rFonts w:ascii="Segoe UI Semibold" w:hAnsi="Segoe UI Semibold" w:cs="Segoe UI Semibold"/>
              </w:rPr>
            </w:pPr>
            <w:r w:rsidRPr="00FB36D9">
              <w:rPr>
                <w:rFonts w:ascii="Segoe UI Semibold" w:hAnsi="Segoe UI Semibold" w:cs="Segoe UI Semibold"/>
              </w:rPr>
              <w:t>10</w:t>
            </w:r>
          </w:p>
        </w:tc>
      </w:tr>
      <w:tr w:rsidR="00A844DB" w:rsidRPr="00EF6A4F" w:rsidTr="008A42EC">
        <w:tc>
          <w:tcPr>
            <w:tcW w:w="8789" w:type="dxa"/>
            <w:shd w:val="clear" w:color="auto" w:fill="F3F3F3"/>
          </w:tcPr>
          <w:p w:rsidR="00A844DB" w:rsidRPr="00FB36D9" w:rsidRDefault="00A844DB" w:rsidP="00B407B9">
            <w:pPr>
              <w:bidi w:val="0"/>
              <w:spacing w:before="120"/>
              <w:rPr>
                <w:rFonts w:ascii="Segoe UI Semibold" w:hAnsi="Segoe UI Semibold" w:cs="Segoe UI Semibold"/>
                <w:b/>
                <w:bCs/>
              </w:rPr>
            </w:pPr>
            <w:r w:rsidRPr="00FB36D9">
              <w:rPr>
                <w:rFonts w:ascii="Segoe UI Semibold" w:hAnsi="Segoe UI Semibold" w:cs="Segoe UI Semibold"/>
                <w:b/>
                <w:bCs/>
              </w:rPr>
              <w:t xml:space="preserve">TOTAL </w:t>
            </w:r>
          </w:p>
        </w:tc>
        <w:tc>
          <w:tcPr>
            <w:tcW w:w="1560" w:type="dxa"/>
            <w:shd w:val="clear" w:color="auto" w:fill="F3F3F3"/>
          </w:tcPr>
          <w:p w:rsidR="00A844DB" w:rsidRPr="00EF6A4F" w:rsidRDefault="00A844DB" w:rsidP="00B407B9">
            <w:pPr>
              <w:bidi w:val="0"/>
              <w:spacing w:before="120"/>
              <w:jc w:val="center"/>
              <w:rPr>
                <w:rFonts w:ascii="Segoe UI Semibold" w:hAnsi="Segoe UI Semibold" w:cs="Segoe UI Semibold"/>
              </w:rPr>
            </w:pPr>
            <w:r w:rsidRPr="00FB36D9">
              <w:rPr>
                <w:rFonts w:ascii="Segoe UI Semibold" w:hAnsi="Segoe UI Semibold" w:cs="Segoe UI Semibold"/>
              </w:rPr>
              <w:t>100</w:t>
            </w:r>
            <w:bookmarkStart w:id="2" w:name="_GoBack"/>
            <w:bookmarkEnd w:id="2"/>
          </w:p>
        </w:tc>
      </w:tr>
    </w:tbl>
    <w:p w:rsidR="007F21C3" w:rsidRPr="005D4A12" w:rsidRDefault="007F21C3">
      <w:pPr>
        <w:rPr>
          <w:rtl/>
        </w:rPr>
      </w:pPr>
    </w:p>
    <w:sectPr w:rsidR="007F21C3" w:rsidRPr="005D4A12" w:rsidSect="007C2C42">
      <w:pgSz w:w="11906" w:h="16838"/>
      <w:pgMar w:top="568" w:right="849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721F"/>
    <w:multiLevelType w:val="hybridMultilevel"/>
    <w:tmpl w:val="A002D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7695A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E1079"/>
    <w:multiLevelType w:val="hybridMultilevel"/>
    <w:tmpl w:val="3FC4B5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12"/>
    <w:rsid w:val="000057A0"/>
    <w:rsid w:val="00051585"/>
    <w:rsid w:val="001F5178"/>
    <w:rsid w:val="00263EC4"/>
    <w:rsid w:val="00293743"/>
    <w:rsid w:val="002F7BA4"/>
    <w:rsid w:val="004725AD"/>
    <w:rsid w:val="005D4A12"/>
    <w:rsid w:val="0065789A"/>
    <w:rsid w:val="007C2C42"/>
    <w:rsid w:val="007F21C3"/>
    <w:rsid w:val="008443DE"/>
    <w:rsid w:val="008A42EC"/>
    <w:rsid w:val="009A5248"/>
    <w:rsid w:val="00A07070"/>
    <w:rsid w:val="00A844DB"/>
    <w:rsid w:val="00B15187"/>
    <w:rsid w:val="00B76495"/>
    <w:rsid w:val="00BD6656"/>
    <w:rsid w:val="00C074B6"/>
    <w:rsid w:val="00CE1623"/>
    <w:rsid w:val="00DB0841"/>
    <w:rsid w:val="00E15A45"/>
    <w:rsid w:val="00E56FCE"/>
    <w:rsid w:val="00EF6A4F"/>
    <w:rsid w:val="00F75BDA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54ADA-4C16-4301-9D78-299CF058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187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15187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</dc:creator>
  <cp:keywords/>
  <dc:description/>
  <cp:lastModifiedBy>Ayelet</cp:lastModifiedBy>
  <cp:revision>3</cp:revision>
  <cp:lastPrinted>2017-03-01T20:27:00Z</cp:lastPrinted>
  <dcterms:created xsi:type="dcterms:W3CDTF">2017-03-01T20:34:00Z</dcterms:created>
  <dcterms:modified xsi:type="dcterms:W3CDTF">2017-03-01T20:34:00Z</dcterms:modified>
</cp:coreProperties>
</file>